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A879B" w14:textId="7339F5F0" w:rsidR="009C178D" w:rsidRDefault="008D1F46" w:rsidP="009C178D">
      <w:pPr>
        <w:spacing w:after="0" w:line="480" w:lineRule="auto"/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RAFAELA, 3 de noviembre de 2025.</w:t>
      </w:r>
    </w:p>
    <w:p w14:paraId="2D9141EA" w14:textId="77777777" w:rsidR="009C178D" w:rsidRDefault="009C178D" w:rsidP="009C178D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389A8A8C" w14:textId="60E107F9" w:rsidR="009C178D" w:rsidRDefault="009C178D" w:rsidP="00AE604E">
      <w:pPr>
        <w:spacing w:after="0" w:line="480" w:lineRule="auto"/>
        <w:ind w:firstLine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VISTO que el día 20 de mayo de 202</w:t>
      </w:r>
      <w:r w:rsidR="00DD4B50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, finaliza el mandato del actual Decano de la Facultad Regional Rafaela de la Universidad Tecnológica Nacional; y,</w:t>
      </w:r>
    </w:p>
    <w:p w14:paraId="1BC1DCDA" w14:textId="77777777" w:rsidR="009C178D" w:rsidRDefault="009C178D" w:rsidP="00AE604E">
      <w:pPr>
        <w:spacing w:after="0" w:line="480" w:lineRule="auto"/>
        <w:ind w:firstLine="1080"/>
        <w:jc w:val="both"/>
        <w:rPr>
          <w:rFonts w:ascii="Arial" w:hAnsi="Arial" w:cs="Arial"/>
          <w:sz w:val="20"/>
          <w:szCs w:val="20"/>
        </w:rPr>
      </w:pPr>
    </w:p>
    <w:p w14:paraId="1BD468E1" w14:textId="77777777" w:rsidR="008D1F46" w:rsidRDefault="008D1F46" w:rsidP="00AE604E">
      <w:pPr>
        <w:spacing w:after="0" w:line="480" w:lineRule="auto"/>
        <w:ind w:firstLine="1080"/>
        <w:jc w:val="both"/>
        <w:rPr>
          <w:rFonts w:ascii="Arial" w:hAnsi="Arial" w:cs="Arial"/>
          <w:sz w:val="20"/>
          <w:szCs w:val="20"/>
        </w:rPr>
      </w:pPr>
    </w:p>
    <w:p w14:paraId="77424F50" w14:textId="77777777" w:rsidR="009C178D" w:rsidRDefault="009C178D" w:rsidP="00AE604E">
      <w:pPr>
        <w:spacing w:after="0" w:line="480" w:lineRule="auto"/>
        <w:ind w:firstLine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CONSIDERANDO:</w:t>
      </w:r>
    </w:p>
    <w:p w14:paraId="45E9B223" w14:textId="58692D26" w:rsidR="009C178D" w:rsidRDefault="009C178D" w:rsidP="00AE604E">
      <w:pPr>
        <w:spacing w:after="0" w:line="480" w:lineRule="auto"/>
        <w:ind w:firstLine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conforme lo dispuesto en Título VI, Capítulo V, Artículos 123 y subsiguientes del Estatuto Universitario vigente y el Punto </w:t>
      </w:r>
      <w:r w:rsidR="007534D4">
        <w:rPr>
          <w:rFonts w:ascii="Arial" w:hAnsi="Arial" w:cs="Arial"/>
          <w:sz w:val="20"/>
          <w:szCs w:val="20"/>
        </w:rPr>
        <w:t>II</w:t>
      </w:r>
      <w:r>
        <w:rPr>
          <w:rFonts w:ascii="Arial" w:hAnsi="Arial" w:cs="Arial"/>
          <w:sz w:val="20"/>
          <w:szCs w:val="20"/>
        </w:rPr>
        <w:t xml:space="preserve">, </w:t>
      </w:r>
      <w:r w:rsidR="008D1F46">
        <w:rPr>
          <w:rFonts w:ascii="Arial" w:hAnsi="Arial" w:cs="Arial"/>
          <w:sz w:val="20"/>
          <w:szCs w:val="20"/>
        </w:rPr>
        <w:t>b) inciso</w:t>
      </w:r>
      <w:r w:rsidR="007534D4">
        <w:rPr>
          <w:rFonts w:ascii="Arial" w:hAnsi="Arial" w:cs="Arial"/>
          <w:sz w:val="20"/>
          <w:szCs w:val="20"/>
        </w:rPr>
        <w:t xml:space="preserve"> 1.-</w:t>
      </w:r>
      <w:r w:rsidR="008D1F46">
        <w:rPr>
          <w:rFonts w:ascii="Arial" w:hAnsi="Arial" w:cs="Arial"/>
          <w:sz w:val="20"/>
          <w:szCs w:val="20"/>
        </w:rPr>
        <w:t>) Ordenanza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1</w:t>
      </w:r>
      <w:r w:rsidR="007534D4">
        <w:rPr>
          <w:rFonts w:ascii="Arial" w:hAnsi="Arial" w:cs="Arial"/>
          <w:sz w:val="20"/>
          <w:szCs w:val="20"/>
        </w:rPr>
        <w:t>355 Reglamento Electoral</w:t>
      </w:r>
      <w:r>
        <w:rPr>
          <w:rFonts w:ascii="Arial" w:hAnsi="Arial" w:cs="Arial"/>
          <w:sz w:val="20"/>
          <w:szCs w:val="20"/>
        </w:rPr>
        <w:t xml:space="preserve">, es necesario convocar en </w:t>
      </w:r>
      <w:r w:rsidR="008D1F46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 xml:space="preserve">eunión </w:t>
      </w:r>
      <w:r w:rsidR="008D1F46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special, al </w:t>
      </w:r>
      <w:r w:rsidR="00AE604E">
        <w:rPr>
          <w:rFonts w:ascii="Arial" w:hAnsi="Arial" w:cs="Arial"/>
          <w:sz w:val="20"/>
          <w:szCs w:val="20"/>
        </w:rPr>
        <w:t>Consejo Directivo</w:t>
      </w:r>
      <w:r>
        <w:rPr>
          <w:rFonts w:ascii="Arial" w:hAnsi="Arial" w:cs="Arial"/>
          <w:sz w:val="20"/>
          <w:szCs w:val="20"/>
        </w:rPr>
        <w:t xml:space="preserve"> y a todos los </w:t>
      </w:r>
      <w:proofErr w:type="gramStart"/>
      <w:r>
        <w:rPr>
          <w:rFonts w:ascii="Arial" w:hAnsi="Arial" w:cs="Arial"/>
          <w:sz w:val="20"/>
          <w:szCs w:val="20"/>
        </w:rPr>
        <w:t>Consejeros</w:t>
      </w:r>
      <w:proofErr w:type="gramEnd"/>
      <w:r>
        <w:rPr>
          <w:rFonts w:ascii="Arial" w:hAnsi="Arial" w:cs="Arial"/>
          <w:sz w:val="20"/>
          <w:szCs w:val="20"/>
        </w:rPr>
        <w:t xml:space="preserve"> Departamentales (Asamblea de Facultad) a los fines de la elección del Decano y Vicedecano.</w:t>
      </w:r>
    </w:p>
    <w:p w14:paraId="3163CF25" w14:textId="77777777" w:rsidR="009C178D" w:rsidRDefault="009C178D" w:rsidP="00AE604E">
      <w:pPr>
        <w:spacing w:after="0" w:line="480" w:lineRule="auto"/>
        <w:ind w:firstLine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el dictado de la medida se efectúa en uso de las atribuciones otorgadas por el Estatuto Universitario.</w:t>
      </w:r>
    </w:p>
    <w:p w14:paraId="5D0E7D88" w14:textId="77777777" w:rsidR="009C178D" w:rsidRDefault="009C178D" w:rsidP="00AE604E">
      <w:pPr>
        <w:spacing w:after="0" w:line="480" w:lineRule="auto"/>
        <w:ind w:firstLine="1080"/>
        <w:jc w:val="both"/>
        <w:rPr>
          <w:rFonts w:ascii="Arial" w:hAnsi="Arial" w:cs="Arial"/>
          <w:sz w:val="20"/>
          <w:szCs w:val="20"/>
        </w:rPr>
      </w:pPr>
    </w:p>
    <w:p w14:paraId="65F78EF4" w14:textId="77777777" w:rsidR="008D1F46" w:rsidRDefault="008D1F46" w:rsidP="00AE604E">
      <w:pPr>
        <w:spacing w:after="0" w:line="480" w:lineRule="auto"/>
        <w:ind w:firstLine="1080"/>
        <w:jc w:val="both"/>
        <w:rPr>
          <w:rFonts w:ascii="Arial" w:hAnsi="Arial" w:cs="Arial"/>
          <w:sz w:val="20"/>
          <w:szCs w:val="20"/>
        </w:rPr>
      </w:pPr>
    </w:p>
    <w:p w14:paraId="0FF2A200" w14:textId="77777777" w:rsidR="009C178D" w:rsidRDefault="009C178D" w:rsidP="00AE604E">
      <w:pPr>
        <w:spacing w:after="0" w:line="480" w:lineRule="auto"/>
        <w:ind w:firstLine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 ello,</w:t>
      </w:r>
    </w:p>
    <w:p w14:paraId="6A3D9A70" w14:textId="2CEF4153" w:rsidR="009C178D" w:rsidRDefault="009C178D" w:rsidP="00AE604E">
      <w:pPr>
        <w:spacing w:after="0" w:line="48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SR. DECANO DE </w:t>
      </w:r>
      <w:smartTag w:uri="urn:schemas-microsoft-com:office:smarttags" w:element="PersonName">
        <w:smartTagPr>
          <w:attr w:name="ProductID" w:val="la Facultad"/>
        </w:smartTagPr>
        <w:r>
          <w:rPr>
            <w:rFonts w:ascii="Arial" w:hAnsi="Arial" w:cs="Arial"/>
            <w:sz w:val="20"/>
            <w:szCs w:val="20"/>
          </w:rPr>
          <w:t>LA FACULTAD</w:t>
        </w:r>
      </w:smartTag>
      <w:r>
        <w:rPr>
          <w:rFonts w:ascii="Arial" w:hAnsi="Arial" w:cs="Arial"/>
          <w:sz w:val="20"/>
          <w:szCs w:val="20"/>
        </w:rPr>
        <w:t xml:space="preserve"> </w:t>
      </w:r>
      <w:r w:rsidR="00FB7D35">
        <w:rPr>
          <w:rFonts w:ascii="Arial" w:hAnsi="Arial" w:cs="Arial"/>
          <w:sz w:val="20"/>
          <w:szCs w:val="20"/>
        </w:rPr>
        <w:t>REGIONAL RAFAELA</w:t>
      </w:r>
    </w:p>
    <w:p w14:paraId="585A9C9E" w14:textId="77777777" w:rsidR="009C178D" w:rsidRDefault="009C178D" w:rsidP="00AE604E">
      <w:pPr>
        <w:spacing w:after="0" w:line="48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</w:t>
      </w:r>
      <w:smartTag w:uri="urn:schemas-microsoft-com:office:smarttags" w:element="PersonName">
        <w:smartTagPr>
          <w:attr w:name="ProductID" w:val="la Universidad Tecnol￳gica"/>
        </w:smartTagPr>
        <w:smartTag w:uri="urn:schemas-microsoft-com:office:smarttags" w:element="PersonName">
          <w:smartTagPr>
            <w:attr w:name="ProductID" w:val="la Universidad"/>
          </w:smartTagPr>
          <w:r>
            <w:rPr>
              <w:rFonts w:ascii="Arial" w:hAnsi="Arial" w:cs="Arial"/>
              <w:sz w:val="20"/>
              <w:szCs w:val="20"/>
            </w:rPr>
            <w:t>LA UNIVERSIDAD</w:t>
          </w:r>
        </w:smartTag>
        <w:r>
          <w:rPr>
            <w:rFonts w:ascii="Arial" w:hAnsi="Arial" w:cs="Arial"/>
            <w:sz w:val="20"/>
            <w:szCs w:val="20"/>
          </w:rPr>
          <w:t xml:space="preserve"> TECNOLÓGICA</w:t>
        </w:r>
      </w:smartTag>
      <w:r>
        <w:rPr>
          <w:rFonts w:ascii="Arial" w:hAnsi="Arial" w:cs="Arial"/>
          <w:sz w:val="20"/>
          <w:szCs w:val="20"/>
        </w:rPr>
        <w:t xml:space="preserve"> NACIONAL</w:t>
      </w:r>
    </w:p>
    <w:p w14:paraId="273742C0" w14:textId="77777777" w:rsidR="009C178D" w:rsidRDefault="009C178D" w:rsidP="00AE604E">
      <w:pPr>
        <w:spacing w:after="0" w:line="48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RESUELVE:</w:t>
      </w:r>
    </w:p>
    <w:p w14:paraId="0E088211" w14:textId="55F5F653" w:rsidR="009C178D" w:rsidRDefault="009C178D" w:rsidP="00AE604E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ARTÍCULO 1º.- Convocar a ASAMBLEA DE FACULTAD, para la elección de De</w:t>
      </w:r>
      <w:r w:rsidR="00DD4B50">
        <w:rPr>
          <w:rFonts w:ascii="Arial" w:hAnsi="Arial" w:cs="Arial"/>
          <w:sz w:val="20"/>
          <w:szCs w:val="20"/>
        </w:rPr>
        <w:t xml:space="preserve">cano y Vicedecano, el </w:t>
      </w:r>
      <w:proofErr w:type="gramStart"/>
      <w:r w:rsidR="00DD4B50">
        <w:rPr>
          <w:rFonts w:ascii="Arial" w:hAnsi="Arial" w:cs="Arial"/>
          <w:sz w:val="20"/>
          <w:szCs w:val="20"/>
        </w:rPr>
        <w:t>día miércoles</w:t>
      </w:r>
      <w:proofErr w:type="gramEnd"/>
      <w:r w:rsidR="00DD4B50">
        <w:rPr>
          <w:rFonts w:ascii="Arial" w:hAnsi="Arial" w:cs="Arial"/>
          <w:sz w:val="20"/>
          <w:szCs w:val="20"/>
        </w:rPr>
        <w:t xml:space="preserve"> 3</w:t>
      </w:r>
      <w:r>
        <w:rPr>
          <w:rFonts w:ascii="Arial" w:hAnsi="Arial" w:cs="Arial"/>
          <w:sz w:val="20"/>
          <w:szCs w:val="20"/>
        </w:rPr>
        <w:t xml:space="preserve"> de diciembre del corriente año, a las 20 h., a realizarse en el Auditorio Remigio Menara de la FACULTAD REGIONAL RAFAELA de la sede de Acuña 49.</w:t>
      </w:r>
    </w:p>
    <w:p w14:paraId="4B99212E" w14:textId="77777777" w:rsidR="008D1F46" w:rsidRDefault="008D1F46">
      <w:pPr>
        <w:spacing w:after="160" w:line="259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7727022" w14:textId="119CE8BC" w:rsidR="009C178D" w:rsidRDefault="009C178D" w:rsidP="00AE604E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ARTÍCULO 2º.- Encomendar a la JUNTA ELECTORAL LOCAL de la Facultad Regional Rafaela, a formalizar la nómina de los integrantes a la Asamblea de Facultad y realizar el Proceso de Acreditación de </w:t>
      </w:r>
      <w:r w:rsidR="008D1F46">
        <w:rPr>
          <w:rFonts w:ascii="Arial" w:hAnsi="Arial" w:cs="Arial"/>
          <w:sz w:val="20"/>
          <w:szCs w:val="20"/>
        </w:rPr>
        <w:t>é</w:t>
      </w:r>
      <w:r w:rsidR="00F919A6">
        <w:rPr>
          <w:rFonts w:ascii="Arial" w:hAnsi="Arial" w:cs="Arial"/>
          <w:sz w:val="20"/>
          <w:szCs w:val="20"/>
        </w:rPr>
        <w:t>sta</w:t>
      </w:r>
      <w:r>
        <w:rPr>
          <w:rFonts w:ascii="Arial" w:hAnsi="Arial" w:cs="Arial"/>
          <w:sz w:val="20"/>
          <w:szCs w:val="20"/>
        </w:rPr>
        <w:t>.</w:t>
      </w:r>
    </w:p>
    <w:p w14:paraId="7C44BDC3" w14:textId="58F48AAD" w:rsidR="009C178D" w:rsidRDefault="009C178D" w:rsidP="00AE604E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ARTÍCULO 3º: Implementar la metodología de desarrollo y acreditación a partir de la hora 17:</w:t>
      </w:r>
      <w:r w:rsidR="007534D4">
        <w:rPr>
          <w:rFonts w:ascii="Arial" w:hAnsi="Arial" w:cs="Arial"/>
          <w:sz w:val="20"/>
          <w:szCs w:val="20"/>
        </w:rPr>
        <w:t>30</w:t>
      </w:r>
      <w:r>
        <w:rPr>
          <w:rFonts w:ascii="Arial" w:hAnsi="Arial" w:cs="Arial"/>
          <w:sz w:val="20"/>
          <w:szCs w:val="20"/>
        </w:rPr>
        <w:t xml:space="preserve"> finaliz</w:t>
      </w:r>
      <w:r w:rsidR="00DD4B50">
        <w:rPr>
          <w:rFonts w:ascii="Arial" w:hAnsi="Arial" w:cs="Arial"/>
          <w:sz w:val="20"/>
          <w:szCs w:val="20"/>
        </w:rPr>
        <w:t>ando a las 19:45 h</w:t>
      </w:r>
      <w:r w:rsidR="008D1F46">
        <w:rPr>
          <w:rFonts w:ascii="Arial" w:hAnsi="Arial" w:cs="Arial"/>
          <w:sz w:val="20"/>
          <w:szCs w:val="20"/>
        </w:rPr>
        <w:t>.</w:t>
      </w:r>
      <w:r w:rsidR="00DD4B50">
        <w:rPr>
          <w:rFonts w:ascii="Arial" w:hAnsi="Arial" w:cs="Arial"/>
          <w:sz w:val="20"/>
          <w:szCs w:val="20"/>
        </w:rPr>
        <w:t xml:space="preserve"> del </w:t>
      </w:r>
      <w:proofErr w:type="gramStart"/>
      <w:r w:rsidR="00DD4B50">
        <w:rPr>
          <w:rFonts w:ascii="Arial" w:hAnsi="Arial" w:cs="Arial"/>
          <w:sz w:val="20"/>
          <w:szCs w:val="20"/>
        </w:rPr>
        <w:t>día miércoles</w:t>
      </w:r>
      <w:proofErr w:type="gramEnd"/>
      <w:r w:rsidR="00DD4B50">
        <w:rPr>
          <w:rFonts w:ascii="Arial" w:hAnsi="Arial" w:cs="Arial"/>
          <w:sz w:val="20"/>
          <w:szCs w:val="20"/>
        </w:rPr>
        <w:t xml:space="preserve"> 3 de diciembre de 2025</w:t>
      </w:r>
      <w:r>
        <w:rPr>
          <w:rFonts w:ascii="Arial" w:hAnsi="Arial" w:cs="Arial"/>
          <w:sz w:val="20"/>
          <w:szCs w:val="20"/>
        </w:rPr>
        <w:t>.</w:t>
      </w:r>
    </w:p>
    <w:p w14:paraId="7430D3F4" w14:textId="77777777" w:rsidR="009C178D" w:rsidRDefault="009C178D" w:rsidP="00AE604E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ARTÍCULO 4º.- Regístrese. Comuníquese. Archívese.</w:t>
      </w:r>
    </w:p>
    <w:p w14:paraId="10402A0F" w14:textId="416A2118" w:rsidR="009C178D" w:rsidRDefault="009C178D" w:rsidP="00AE604E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  <w:u w:val="single"/>
        </w:rPr>
        <w:t>RESOLUCIÓN  Nº</w:t>
      </w:r>
      <w:proofErr w:type="gramEnd"/>
      <w:r>
        <w:rPr>
          <w:rFonts w:ascii="Arial" w:hAnsi="Arial" w:cs="Arial"/>
          <w:sz w:val="20"/>
          <w:szCs w:val="20"/>
          <w:u w:val="single"/>
        </w:rPr>
        <w:t xml:space="preserve">           </w:t>
      </w:r>
      <w:r w:rsidR="008D1F46">
        <w:rPr>
          <w:rFonts w:ascii="Arial" w:hAnsi="Arial" w:cs="Arial"/>
          <w:sz w:val="20"/>
          <w:szCs w:val="20"/>
          <w:u w:val="single"/>
        </w:rPr>
        <w:t xml:space="preserve">   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  <w:r w:rsidR="008D1F46">
        <w:rPr>
          <w:rFonts w:ascii="Arial" w:hAnsi="Arial" w:cs="Arial"/>
          <w:sz w:val="20"/>
          <w:szCs w:val="20"/>
          <w:u w:val="single"/>
        </w:rPr>
        <w:t>292/2025</w:t>
      </w:r>
      <w:r>
        <w:rPr>
          <w:rFonts w:ascii="Arial" w:hAnsi="Arial" w:cs="Arial"/>
          <w:sz w:val="20"/>
          <w:szCs w:val="20"/>
          <w:u w:val="single"/>
        </w:rPr>
        <w:t xml:space="preserve">   </w:t>
      </w:r>
      <w:r w:rsidR="00AE604E"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089A4304" w14:textId="77777777" w:rsidR="009C178D" w:rsidRDefault="009C178D" w:rsidP="00AE604E">
      <w:pPr>
        <w:spacing w:after="0" w:line="480" w:lineRule="auto"/>
      </w:pPr>
    </w:p>
    <w:p w14:paraId="154937DA" w14:textId="77777777" w:rsidR="00E0570E" w:rsidRDefault="00E0570E" w:rsidP="00AE604E">
      <w:pPr>
        <w:spacing w:after="0" w:line="480" w:lineRule="auto"/>
      </w:pPr>
    </w:p>
    <w:sectPr w:rsidR="00E0570E" w:rsidSect="009C1076">
      <w:headerReference w:type="default" r:id="rId6"/>
      <w:footerReference w:type="default" r:id="rId7"/>
      <w:pgSz w:w="12240" w:h="15840"/>
      <w:pgMar w:top="1418" w:right="567" w:bottom="1418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9DA9C" w14:textId="77777777" w:rsidR="00A77A97" w:rsidRDefault="00A77A97" w:rsidP="00FB7D35">
      <w:pPr>
        <w:spacing w:after="0" w:line="240" w:lineRule="auto"/>
      </w:pPr>
      <w:r>
        <w:separator/>
      </w:r>
    </w:p>
  </w:endnote>
  <w:endnote w:type="continuationSeparator" w:id="0">
    <w:p w14:paraId="7DC5A0C6" w14:textId="77777777" w:rsidR="00A77A97" w:rsidRDefault="00A77A97" w:rsidP="00FB7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EC439" w14:textId="77777777" w:rsidR="00AE604E" w:rsidRPr="00A17178" w:rsidRDefault="00AE604E" w:rsidP="00AE604E">
    <w:pPr>
      <w:pStyle w:val="Piedepgina"/>
      <w:jc w:val="center"/>
      <w:rPr>
        <w:rFonts w:ascii="Arial Narrow" w:hAnsi="Arial Narrow"/>
        <w:sz w:val="20"/>
        <w:lang w:val="es-AR"/>
      </w:rPr>
    </w:pPr>
    <w:r w:rsidRPr="00A17178">
      <w:rPr>
        <w:rFonts w:ascii="Arial Narrow" w:hAnsi="Arial Narrow"/>
        <w:sz w:val="20"/>
        <w:lang w:val="es-AR"/>
      </w:rPr>
      <w:t>“2025 – Año de la Educación y el Conocimiento para una Sociedad Justa y Democratizadora”</w:t>
    </w:r>
  </w:p>
  <w:p w14:paraId="3C9A88D0" w14:textId="77777777" w:rsidR="00AE604E" w:rsidRDefault="00AE604E" w:rsidP="00AE604E">
    <w:pPr>
      <w:pStyle w:val="Piedepgina"/>
      <w:jc w:val="center"/>
    </w:pPr>
  </w:p>
  <w:p w14:paraId="42689693" w14:textId="77777777" w:rsidR="00AE604E" w:rsidRDefault="00AE60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5ED32" w14:textId="77777777" w:rsidR="00A77A97" w:rsidRDefault="00A77A97" w:rsidP="00FB7D35">
      <w:pPr>
        <w:spacing w:after="0" w:line="240" w:lineRule="auto"/>
      </w:pPr>
      <w:r>
        <w:separator/>
      </w:r>
    </w:p>
  </w:footnote>
  <w:footnote w:type="continuationSeparator" w:id="0">
    <w:p w14:paraId="5DB7982D" w14:textId="77777777" w:rsidR="00A77A97" w:rsidRDefault="00A77A97" w:rsidP="00FB7D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A403A" w14:textId="3030BDEC" w:rsidR="00FB7D35" w:rsidRDefault="00FB7D35" w:rsidP="00FB7D35">
    <w:pPr>
      <w:tabs>
        <w:tab w:val="left" w:pos="3969"/>
        <w:tab w:val="left" w:pos="4820"/>
      </w:tabs>
      <w:ind w:left="-426" w:right="5102"/>
      <w:jc w:val="center"/>
      <w:rPr>
        <w:sz w:val="24"/>
      </w:rPr>
    </w:pPr>
    <w:r>
      <w:rPr>
        <w:rFonts w:ascii="Edwardian Script ITC" w:hAnsi="Edwardian Script ITC"/>
        <w:b/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55D70F" wp14:editId="549E3CC5">
              <wp:simplePos x="0" y="0"/>
              <wp:positionH relativeFrom="column">
                <wp:posOffset>-556260</wp:posOffset>
              </wp:positionH>
              <wp:positionV relativeFrom="paragraph">
                <wp:posOffset>655321</wp:posOffset>
              </wp:positionV>
              <wp:extent cx="3590925" cy="838200"/>
              <wp:effectExtent l="0" t="0" r="952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0925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1D2A5F" w14:textId="77777777" w:rsidR="00FB7D35" w:rsidRDefault="00FB7D35" w:rsidP="00FB7D35">
                          <w:pPr>
                            <w:spacing w:after="0" w:line="240" w:lineRule="auto"/>
                            <w:jc w:val="center"/>
                            <w:rPr>
                              <w:rFonts w:ascii="Edwardian Script ITC" w:hAnsi="Edwardian Script ITC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Edwardian Script ITC" w:hAnsi="Edwardian Script ITC"/>
                              <w:sz w:val="30"/>
                              <w:szCs w:val="30"/>
                            </w:rPr>
                            <w:t>Ministerio de Capital Humano</w:t>
                          </w:r>
                        </w:p>
                        <w:p w14:paraId="68EF5175" w14:textId="77777777" w:rsidR="00FB7D35" w:rsidRPr="007B19C4" w:rsidRDefault="00FB7D35" w:rsidP="00FB7D35">
                          <w:pPr>
                            <w:spacing w:after="0" w:line="240" w:lineRule="auto"/>
                            <w:jc w:val="center"/>
                            <w:rPr>
                              <w:rFonts w:ascii="Edwardian Script ITC" w:hAnsi="Edwardian Script ITC"/>
                              <w:sz w:val="30"/>
                              <w:szCs w:val="30"/>
                            </w:rPr>
                          </w:pPr>
                          <w:r w:rsidRPr="007B19C4">
                            <w:rPr>
                              <w:rFonts w:ascii="Edwardian Script ITC" w:hAnsi="Edwardian Script ITC"/>
                              <w:sz w:val="30"/>
                              <w:szCs w:val="30"/>
                            </w:rPr>
                            <w:t>Universidad Tecnológica Nacional</w:t>
                          </w:r>
                        </w:p>
                        <w:p w14:paraId="4014D244" w14:textId="77777777" w:rsidR="00FB7D35" w:rsidRPr="007B19C4" w:rsidRDefault="00FB7D35" w:rsidP="00FB7D35">
                          <w:pPr>
                            <w:spacing w:after="0" w:line="240" w:lineRule="auto"/>
                            <w:jc w:val="center"/>
                            <w:rPr>
                              <w:rFonts w:ascii="Edwardian Script ITC" w:hAnsi="Edwardian Script ITC"/>
                              <w:sz w:val="30"/>
                              <w:szCs w:val="30"/>
                            </w:rPr>
                          </w:pPr>
                          <w:r w:rsidRPr="007B19C4">
                            <w:rPr>
                              <w:rFonts w:ascii="Edwardian Script ITC" w:hAnsi="Edwardian Script ITC"/>
                              <w:sz w:val="30"/>
                              <w:szCs w:val="30"/>
                            </w:rPr>
                            <w:t>Facultad Regional Rafaela</w:t>
                          </w:r>
                        </w:p>
                        <w:p w14:paraId="79D34F98" w14:textId="77777777" w:rsidR="00FB7D35" w:rsidRDefault="00FB7D35" w:rsidP="00FB7D35">
                          <w:pPr>
                            <w:spacing w:after="0" w:line="240" w:lineRule="auto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55D70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-43.8pt;margin-top:51.6pt;width:282.75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" stroked="f">
              <v:textbox>
                <w:txbxContent>
                  <w:p w14:paraId="3B1D2A5F" w14:textId="77777777" w:rsidR="00FB7D35" w:rsidRDefault="00FB7D35" w:rsidP="00FB7D35">
                    <w:pPr>
                      <w:spacing w:after="0" w:line="240" w:lineRule="auto"/>
                      <w:jc w:val="center"/>
                      <w:rPr>
                        <w:rFonts w:ascii="Edwardian Script ITC" w:hAnsi="Edwardian Script ITC"/>
                        <w:sz w:val="30"/>
                        <w:szCs w:val="30"/>
                      </w:rPr>
                    </w:pPr>
                    <w:r>
                      <w:rPr>
                        <w:rFonts w:ascii="Edwardian Script ITC" w:hAnsi="Edwardian Script ITC"/>
                        <w:sz w:val="30"/>
                        <w:szCs w:val="30"/>
                      </w:rPr>
                      <w:t>Ministerio de Capital Humano</w:t>
                    </w:r>
                  </w:p>
                  <w:p w14:paraId="68EF5175" w14:textId="77777777" w:rsidR="00FB7D35" w:rsidRPr="007B19C4" w:rsidRDefault="00FB7D35" w:rsidP="00FB7D35">
                    <w:pPr>
                      <w:spacing w:after="0" w:line="240" w:lineRule="auto"/>
                      <w:jc w:val="center"/>
                      <w:rPr>
                        <w:rFonts w:ascii="Edwardian Script ITC" w:hAnsi="Edwardian Script ITC"/>
                        <w:sz w:val="30"/>
                        <w:szCs w:val="30"/>
                      </w:rPr>
                    </w:pPr>
                    <w:r w:rsidRPr="007B19C4">
                      <w:rPr>
                        <w:rFonts w:ascii="Edwardian Script ITC" w:hAnsi="Edwardian Script ITC"/>
                        <w:sz w:val="30"/>
                        <w:szCs w:val="30"/>
                      </w:rPr>
                      <w:t>Universidad Tecnológica Nacional</w:t>
                    </w:r>
                  </w:p>
                  <w:p w14:paraId="4014D244" w14:textId="77777777" w:rsidR="00FB7D35" w:rsidRPr="007B19C4" w:rsidRDefault="00FB7D35" w:rsidP="00FB7D35">
                    <w:pPr>
                      <w:spacing w:after="0" w:line="240" w:lineRule="auto"/>
                      <w:jc w:val="center"/>
                      <w:rPr>
                        <w:rFonts w:ascii="Edwardian Script ITC" w:hAnsi="Edwardian Script ITC"/>
                        <w:sz w:val="30"/>
                        <w:szCs w:val="30"/>
                      </w:rPr>
                    </w:pPr>
                    <w:r w:rsidRPr="007B19C4">
                      <w:rPr>
                        <w:rFonts w:ascii="Edwardian Script ITC" w:hAnsi="Edwardian Script ITC"/>
                        <w:sz w:val="30"/>
                        <w:szCs w:val="30"/>
                      </w:rPr>
                      <w:t>Facultad Regional Rafaela</w:t>
                    </w:r>
                  </w:p>
                  <w:p w14:paraId="79D34F98" w14:textId="77777777" w:rsidR="00FB7D35" w:rsidRDefault="00FB7D35" w:rsidP="00FB7D35">
                    <w:pPr>
                      <w:spacing w:after="0" w:line="240" w:lineRule="auto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340DDC" wp14:editId="3B04AFA0">
              <wp:simplePos x="0" y="0"/>
              <wp:positionH relativeFrom="column">
                <wp:posOffset>2390775</wp:posOffset>
              </wp:positionH>
              <wp:positionV relativeFrom="paragraph">
                <wp:posOffset>0</wp:posOffset>
              </wp:positionV>
              <wp:extent cx="3448050" cy="323850"/>
              <wp:effectExtent l="0" t="0" r="0" b="0"/>
              <wp:wrapNone/>
              <wp:docPr id="1755221003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48050" cy="323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E95521" w14:textId="77777777" w:rsidR="00FB7D35" w:rsidRPr="00267324" w:rsidRDefault="00FB7D35" w:rsidP="00FB7D35">
                          <w:pPr>
                            <w:jc w:val="right"/>
                            <w:rPr>
                              <w:i/>
                              <w:iCs/>
                            </w:rPr>
                          </w:pPr>
                          <w:r w:rsidRPr="00267324">
                            <w:rPr>
                              <w:rFonts w:ascii="Arial Narrow" w:hAnsi="Arial Narrow" w:cs="Arial"/>
                              <w:i/>
                              <w:iCs/>
                              <w:color w:val="000000"/>
                            </w:rPr>
                            <w:t>“202</w:t>
                          </w:r>
                          <w:r>
                            <w:rPr>
                              <w:rFonts w:ascii="Arial Narrow" w:hAnsi="Arial Narrow" w:cs="Arial"/>
                              <w:i/>
                              <w:iCs/>
                              <w:color w:val="000000"/>
                            </w:rPr>
                            <w:t>5</w:t>
                          </w:r>
                          <w:r w:rsidRPr="00267324">
                            <w:rPr>
                              <w:rFonts w:ascii="Arial Narrow" w:hAnsi="Arial Narrow" w:cs="Arial"/>
                              <w:i/>
                              <w:iCs/>
                              <w:color w:val="000000"/>
                            </w:rPr>
                            <w:t xml:space="preserve"> – Año de la </w:t>
                          </w:r>
                          <w:r>
                            <w:rPr>
                              <w:rFonts w:ascii="Arial Narrow" w:hAnsi="Arial Narrow" w:cs="Arial"/>
                              <w:i/>
                              <w:iCs/>
                              <w:color w:val="000000"/>
                            </w:rPr>
                            <w:t>Reconstrucción de la Nación Argentina</w:t>
                          </w:r>
                          <w:r w:rsidRPr="00267324">
                            <w:rPr>
                              <w:rFonts w:ascii="Arial Narrow" w:hAnsi="Arial Narrow" w:cs="Arial"/>
                              <w:i/>
                              <w:iCs/>
                              <w:color w:val="000000"/>
                            </w:rPr>
                            <w:t>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340DDC" id="Cuadro de texto 1" o:spid="_x0000_s1027" type="#_x0000_t202" style="position:absolute;left:0;text-align:left;margin-left:188.25pt;margin-top:0;width:271.5pt;height:25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" fillcolor="white [3201]" stroked="f" strokeweight=".5pt">
              <v:textbox>
                <w:txbxContent>
                  <w:p w14:paraId="08E95521" w14:textId="77777777" w:rsidR="00FB7D35" w:rsidRPr="00267324" w:rsidRDefault="00FB7D35" w:rsidP="00FB7D35">
                    <w:pPr>
                      <w:jc w:val="right"/>
                      <w:rPr>
                        <w:i/>
                        <w:iCs/>
                      </w:rPr>
                    </w:pPr>
                    <w:r w:rsidRPr="00267324">
                      <w:rPr>
                        <w:rFonts w:ascii="Arial Narrow" w:hAnsi="Arial Narrow" w:cs="Arial"/>
                        <w:i/>
                        <w:iCs/>
                        <w:color w:val="000000"/>
                      </w:rPr>
                      <w:t>“202</w:t>
                    </w:r>
                    <w:r>
                      <w:rPr>
                        <w:rFonts w:ascii="Arial Narrow" w:hAnsi="Arial Narrow" w:cs="Arial"/>
                        <w:i/>
                        <w:iCs/>
                        <w:color w:val="000000"/>
                      </w:rPr>
                      <w:t>5</w:t>
                    </w:r>
                    <w:r w:rsidRPr="00267324">
                      <w:rPr>
                        <w:rFonts w:ascii="Arial Narrow" w:hAnsi="Arial Narrow" w:cs="Arial"/>
                        <w:i/>
                        <w:iCs/>
                        <w:color w:val="000000"/>
                      </w:rPr>
                      <w:t xml:space="preserve"> – Año de la </w:t>
                    </w:r>
                    <w:r>
                      <w:rPr>
                        <w:rFonts w:ascii="Arial Narrow" w:hAnsi="Arial Narrow" w:cs="Arial"/>
                        <w:i/>
                        <w:iCs/>
                        <w:color w:val="000000"/>
                      </w:rPr>
                      <w:t>Reconstrucción de la Nación Argentina</w:t>
                    </w:r>
                    <w:r w:rsidRPr="00267324">
                      <w:rPr>
                        <w:rFonts w:ascii="Arial Narrow" w:hAnsi="Arial Narrow" w:cs="Arial"/>
                        <w:i/>
                        <w:iCs/>
                        <w:color w:val="000000"/>
                      </w:rPr>
                      <w:t>”</w:t>
                    </w:r>
                  </w:p>
                </w:txbxContent>
              </v:textbox>
            </v:shape>
          </w:pict>
        </mc:Fallback>
      </mc:AlternateContent>
    </w:r>
    <w:r>
      <w:rPr>
        <w:sz w:val="24"/>
      </w:rPr>
      <w:t xml:space="preserve"> </w:t>
    </w:r>
    <w:r>
      <w:rPr>
        <w:noProof/>
      </w:rPr>
      <w:t xml:space="preserve">       </w:t>
    </w:r>
    <w:r>
      <w:rPr>
        <w:noProof/>
        <w:lang w:val="en-US" w:eastAsia="en-US"/>
      </w:rPr>
      <w:drawing>
        <wp:inline distT="0" distB="0" distL="0" distR="0" wp14:anchorId="3DD26CF5" wp14:editId="4CAAD90E">
          <wp:extent cx="361950" cy="485775"/>
          <wp:effectExtent l="19050" t="0" r="0" b="0"/>
          <wp:docPr id="328781406" name="Imagen 328781406" descr="logout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ut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A3ECCEF" w14:textId="6364E1A1" w:rsidR="00FB7D35" w:rsidRDefault="00FB7D35" w:rsidP="00FB7D35">
    <w:pPr>
      <w:tabs>
        <w:tab w:val="left" w:pos="3969"/>
        <w:tab w:val="left" w:pos="4820"/>
      </w:tabs>
      <w:ind w:left="-426" w:right="5102"/>
      <w:jc w:val="center"/>
      <w:rPr>
        <w:sz w:val="24"/>
      </w:rPr>
    </w:pPr>
  </w:p>
  <w:p w14:paraId="4648BAD3" w14:textId="77777777" w:rsidR="00FB7D35" w:rsidRDefault="00FB7D35" w:rsidP="00FB7D35">
    <w:pPr>
      <w:tabs>
        <w:tab w:val="left" w:pos="3969"/>
        <w:tab w:val="left" w:pos="4820"/>
      </w:tabs>
      <w:ind w:left="-426" w:right="5102"/>
      <w:jc w:val="center"/>
      <w:rPr>
        <w:sz w:val="24"/>
      </w:rPr>
    </w:pPr>
  </w:p>
  <w:p w14:paraId="5F3ACE64" w14:textId="77777777" w:rsidR="00FB7D35" w:rsidRDefault="00FB7D35">
    <w:pPr>
      <w:pStyle w:val="Encabezado"/>
      <w:rPr>
        <w:lang w:val="es-AR"/>
      </w:rPr>
    </w:pPr>
  </w:p>
  <w:p w14:paraId="57A6922B" w14:textId="77777777" w:rsidR="00FB7D35" w:rsidRPr="00FB7D35" w:rsidRDefault="00FB7D35">
    <w:pPr>
      <w:pStyle w:val="Encabezado"/>
      <w:rPr>
        <w:lang w:val="es-A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644"/>
    <w:rsid w:val="00143845"/>
    <w:rsid w:val="0046138B"/>
    <w:rsid w:val="007534D4"/>
    <w:rsid w:val="008B78DF"/>
    <w:rsid w:val="008D1F46"/>
    <w:rsid w:val="00926E3D"/>
    <w:rsid w:val="009654A9"/>
    <w:rsid w:val="009C1076"/>
    <w:rsid w:val="009C178D"/>
    <w:rsid w:val="009E77C7"/>
    <w:rsid w:val="00A77A97"/>
    <w:rsid w:val="00AE604E"/>
    <w:rsid w:val="00DD4B50"/>
    <w:rsid w:val="00E0570E"/>
    <w:rsid w:val="00E12D0D"/>
    <w:rsid w:val="00F00644"/>
    <w:rsid w:val="00F919A6"/>
    <w:rsid w:val="00FB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,"/>
  <w14:docId w14:val="33440E5C"/>
  <w15:chartTrackingRefBased/>
  <w15:docId w15:val="{E2DD3462-3784-4D94-BCBB-2D1A28966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78D"/>
    <w:pPr>
      <w:spacing w:after="200" w:line="276" w:lineRule="auto"/>
    </w:pPr>
    <w:rPr>
      <w:rFonts w:eastAsiaTheme="minorEastAsia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064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AR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064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AR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064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s-AR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064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s-AR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064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val="es-AR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064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s-AR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064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es-AR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064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s-AR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064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es-AR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06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06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06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064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064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06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06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06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06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06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AR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06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0644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s-AR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06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0644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lang w:val="es-AR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06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00644"/>
    <w:pPr>
      <w:spacing w:after="160" w:line="259" w:lineRule="auto"/>
      <w:ind w:left="720"/>
      <w:contextualSpacing/>
    </w:pPr>
    <w:rPr>
      <w:rFonts w:eastAsiaTheme="minorHAnsi"/>
      <w:kern w:val="2"/>
      <w:lang w:val="es-AR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064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06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lang w:val="es-AR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064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064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B7D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B7D35"/>
    <w:rPr>
      <w:rFonts w:eastAsiaTheme="minorEastAsia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nhideWhenUsed/>
    <w:rsid w:val="00FB7D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FB7D35"/>
    <w:rPr>
      <w:rFonts w:eastAsiaTheme="minorEastAsia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238</Words>
  <Characters>1227</Characters>
  <Application>Microsoft Office Word</Application>
  <DocSecurity>0</DocSecurity>
  <Lines>31</Lines>
  <Paragraphs>14</Paragraphs>
  <ScaleCrop>false</ScaleCrop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Rosana Ordonez</dc:creator>
  <cp:keywords/>
  <dc:description/>
  <cp:lastModifiedBy>Rosana Ordonez</cp:lastModifiedBy>
  <cp:revision>10</cp:revision>
  <dcterms:created xsi:type="dcterms:W3CDTF">2025-10-31T18:53:00Z</dcterms:created>
  <dcterms:modified xsi:type="dcterms:W3CDTF">2025-11-03T20:34:00Z</dcterms:modified>
</cp:coreProperties>
</file>